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D4" w:rsidRPr="00B13BD4" w:rsidRDefault="00B13BD4" w:rsidP="00B13BD4">
      <w:pPr>
        <w:widowControl w:val="0"/>
        <w:shd w:val="clear" w:color="auto" w:fill="FFFFFF"/>
        <w:tabs>
          <w:tab w:val="left" w:pos="691"/>
        </w:tabs>
        <w:autoSpaceDE/>
        <w:autoSpaceDN/>
        <w:ind w:firstLine="567"/>
        <w:jc w:val="center"/>
        <w:rPr>
          <w:b/>
          <w:sz w:val="28"/>
          <w:szCs w:val="28"/>
        </w:rPr>
      </w:pPr>
      <w:r w:rsidRPr="00B13BD4">
        <w:rPr>
          <w:b/>
          <w:sz w:val="28"/>
          <w:szCs w:val="28"/>
        </w:rPr>
        <w:t>Задача 1</w:t>
      </w:r>
    </w:p>
    <w:p w:rsidR="00B13BD4" w:rsidRDefault="00B13BD4" w:rsidP="00043C70">
      <w:pPr>
        <w:widowControl w:val="0"/>
        <w:shd w:val="clear" w:color="auto" w:fill="FFFFFF"/>
        <w:tabs>
          <w:tab w:val="left" w:pos="691"/>
        </w:tabs>
        <w:autoSpaceDE/>
        <w:autoSpaceDN/>
        <w:ind w:firstLine="567"/>
        <w:jc w:val="both"/>
        <w:rPr>
          <w:sz w:val="28"/>
          <w:szCs w:val="28"/>
        </w:rPr>
      </w:pPr>
    </w:p>
    <w:p w:rsidR="00043C70" w:rsidRDefault="00043C70" w:rsidP="00043C70">
      <w:pPr>
        <w:widowControl w:val="0"/>
        <w:shd w:val="clear" w:color="auto" w:fill="FFFFFF"/>
        <w:tabs>
          <w:tab w:val="left" w:pos="691"/>
        </w:tabs>
        <w:autoSpaceDE/>
        <w:autoSpaceDN/>
        <w:ind w:firstLine="567"/>
        <w:jc w:val="both"/>
        <w:rPr>
          <w:sz w:val="28"/>
          <w:szCs w:val="28"/>
        </w:rPr>
      </w:pPr>
      <w:r w:rsidRPr="003460AB">
        <w:rPr>
          <w:sz w:val="28"/>
          <w:szCs w:val="28"/>
        </w:rPr>
        <w:t>Составить прогнозный баланс, если известны следующие показатели:</w:t>
      </w:r>
    </w:p>
    <w:p w:rsidR="0015586E" w:rsidRPr="003460AB" w:rsidRDefault="0015586E" w:rsidP="00043C70">
      <w:pPr>
        <w:widowControl w:val="0"/>
        <w:shd w:val="clear" w:color="auto" w:fill="FFFFFF"/>
        <w:tabs>
          <w:tab w:val="left" w:pos="691"/>
        </w:tabs>
        <w:autoSpaceDE/>
        <w:autoSpaceDN/>
        <w:ind w:firstLine="567"/>
        <w:jc w:val="both"/>
        <w:rPr>
          <w:sz w:val="28"/>
          <w:szCs w:val="28"/>
        </w:rPr>
      </w:pPr>
    </w:p>
    <w:tbl>
      <w:tblPr>
        <w:tblW w:w="9676" w:type="dxa"/>
        <w:jc w:val="center"/>
        <w:tblLook w:val="04A0"/>
      </w:tblPr>
      <w:tblGrid>
        <w:gridCol w:w="8099"/>
        <w:gridCol w:w="1577"/>
      </w:tblGrid>
      <w:tr w:rsidR="00043C70" w:rsidRPr="003460AB" w:rsidTr="00B13BD4">
        <w:trPr>
          <w:trHeight w:val="300"/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Выручка, млн. руб.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22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Коэффициент оборачиваемости собственного капитала, раз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5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Отношение краткосрочных пассивов к собственному капиталу, 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50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 xml:space="preserve">Финансовый рычаг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85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2,5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Коэффициент оборачиваемости запасов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10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Доля дебиторской задолженности в  выручке от реализации, 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10</w:t>
            </w:r>
          </w:p>
        </w:tc>
      </w:tr>
      <w:tr w:rsidR="00043C70" w:rsidRPr="003460AB" w:rsidTr="00B13BD4">
        <w:trPr>
          <w:trHeight w:val="255"/>
          <w:jc w:val="center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3460AB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Отношение основных сре</w:t>
            </w:r>
            <w:proofErr w:type="gramStart"/>
            <w:r w:rsidRPr="003460AB">
              <w:rPr>
                <w:sz w:val="28"/>
                <w:szCs w:val="28"/>
              </w:rPr>
              <w:t>дств к с</w:t>
            </w:r>
            <w:proofErr w:type="gramEnd"/>
            <w:r w:rsidRPr="003460AB">
              <w:rPr>
                <w:sz w:val="28"/>
                <w:szCs w:val="28"/>
              </w:rPr>
              <w:t>обственному капиталу, 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3460AB" w:rsidRDefault="00043C70" w:rsidP="00B13BD4">
            <w:pPr>
              <w:widowControl w:val="0"/>
              <w:tabs>
                <w:tab w:val="left" w:pos="426"/>
              </w:tabs>
              <w:ind w:firstLine="34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60</w:t>
            </w:r>
          </w:p>
        </w:tc>
      </w:tr>
    </w:tbl>
    <w:p w:rsidR="00043C70" w:rsidRPr="003460AB" w:rsidRDefault="00043C70" w:rsidP="00043C70">
      <w:pPr>
        <w:widowControl w:val="0"/>
        <w:ind w:firstLine="567"/>
        <w:jc w:val="both"/>
        <w:rPr>
          <w:sz w:val="28"/>
          <w:szCs w:val="28"/>
        </w:rPr>
      </w:pPr>
    </w:p>
    <w:p w:rsidR="00043C70" w:rsidRDefault="00043C70" w:rsidP="00043C70">
      <w:pPr>
        <w:widowControl w:val="0"/>
        <w:ind w:firstLine="567"/>
        <w:jc w:val="both"/>
        <w:rPr>
          <w:sz w:val="28"/>
          <w:szCs w:val="28"/>
        </w:rPr>
      </w:pPr>
    </w:p>
    <w:p w:rsidR="00B13BD4" w:rsidRPr="0015586E" w:rsidRDefault="0015586E" w:rsidP="00043C70">
      <w:pPr>
        <w:widowControl w:val="0"/>
        <w:ind w:firstLine="567"/>
        <w:jc w:val="both"/>
        <w:rPr>
          <w:b/>
          <w:i/>
          <w:sz w:val="28"/>
          <w:szCs w:val="28"/>
        </w:rPr>
      </w:pPr>
      <w:r w:rsidRPr="0015586E">
        <w:rPr>
          <w:b/>
          <w:i/>
          <w:sz w:val="28"/>
          <w:szCs w:val="28"/>
        </w:rPr>
        <w:t>Решение: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 w:rsidRPr="0015586E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5586E">
        <w:rPr>
          <w:sz w:val="28"/>
          <w:szCs w:val="28"/>
        </w:rPr>
        <w:t>Определим</w:t>
      </w:r>
      <w:r>
        <w:rPr>
          <w:sz w:val="28"/>
          <w:szCs w:val="28"/>
        </w:rPr>
        <w:t xml:space="preserve"> величину собственного капитала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Для этого воспользуемся формулой: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</w:rPr>
        <w:t>Коб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15586E">
        <w:rPr>
          <w:sz w:val="28"/>
          <w:szCs w:val="28"/>
        </w:rPr>
        <w:t>= Выручка / Собственный капитал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Отсюда: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Собственный капитал = Выручка / </w:t>
      </w:r>
      <w:proofErr w:type="spellStart"/>
      <w:r>
        <w:rPr>
          <w:sz w:val="28"/>
          <w:szCs w:val="28"/>
        </w:rPr>
        <w:t>Коб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= 22 / 5 = 4,4 млн. руб.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Определим краткосрочные обязательства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Для этого воспользуемся следующей формулой: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 w:rsidRPr="003460AB">
        <w:rPr>
          <w:sz w:val="28"/>
          <w:szCs w:val="28"/>
        </w:rPr>
        <w:t>Отношение краткосрочных пассивов к собственному капиталу</w:t>
      </w:r>
      <w:r>
        <w:rPr>
          <w:sz w:val="28"/>
          <w:szCs w:val="28"/>
        </w:rPr>
        <w:t xml:space="preserve"> = Краткосрочные обязательства  / Собственный капитал * 100</w:t>
      </w:r>
      <w:r w:rsidR="002D364E">
        <w:rPr>
          <w:sz w:val="28"/>
          <w:szCs w:val="28"/>
        </w:rPr>
        <w:t>%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Отсюда: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Краткосрочные обязательства  = Собственный капитал * </w:t>
      </w:r>
      <w:r w:rsidRPr="003460AB">
        <w:rPr>
          <w:sz w:val="28"/>
          <w:szCs w:val="28"/>
        </w:rPr>
        <w:t>Отношение краткосрочных пассивов к собственному капиталу</w:t>
      </w:r>
      <w:r>
        <w:rPr>
          <w:sz w:val="28"/>
          <w:szCs w:val="28"/>
        </w:rPr>
        <w:t xml:space="preserve"> / 100 = 4,4 * 50 / 100 = 2,2 млн. руб.</w:t>
      </w:r>
    </w:p>
    <w:p w:rsidR="0015586E" w:rsidRDefault="0015586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D364E">
        <w:rPr>
          <w:sz w:val="28"/>
          <w:szCs w:val="28"/>
        </w:rPr>
        <w:t>Определим величину оборотных активов.</w:t>
      </w:r>
    </w:p>
    <w:p w:rsidR="002D364E" w:rsidRDefault="002D364E" w:rsidP="0015586E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Ктл</w:t>
      </w:r>
      <w:proofErr w:type="spellEnd"/>
      <w:r>
        <w:rPr>
          <w:sz w:val="28"/>
          <w:szCs w:val="28"/>
        </w:rPr>
        <w:t xml:space="preserve"> = Оборотные активы / Краткосрочные обязательства</w:t>
      </w:r>
    </w:p>
    <w:p w:rsidR="002D364E" w:rsidRDefault="002D364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Отсюда:</w:t>
      </w:r>
    </w:p>
    <w:p w:rsidR="002D364E" w:rsidRPr="0015586E" w:rsidRDefault="002D364E" w:rsidP="0015586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Оборотные активы = Краткосрочные обязательства * Кто = 2,2 * 2,5 = 5,5 млн. руб.</w:t>
      </w:r>
    </w:p>
    <w:p w:rsidR="0015586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Определим величину запасов.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Выручка / Запасы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Отсюда:</w:t>
      </w:r>
    </w:p>
    <w:p w:rsidR="002D364E" w:rsidRP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Запасы = Выручка / </w:t>
      </w:r>
      <w:proofErr w:type="spellStart"/>
      <w:r>
        <w:rPr>
          <w:sz w:val="28"/>
          <w:szCs w:val="28"/>
        </w:rPr>
        <w:t>Коб</w:t>
      </w:r>
      <w:r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22 / 10 = 2,2 млн. руб.</w:t>
      </w:r>
    </w:p>
    <w:p w:rsidR="0015586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Определим величину дебиторской задолженности.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 w:rsidRPr="003460AB">
        <w:rPr>
          <w:sz w:val="28"/>
          <w:szCs w:val="28"/>
        </w:rPr>
        <w:t>Доля дебиторской задолженности в  выручке от реализации</w:t>
      </w:r>
      <w:r>
        <w:rPr>
          <w:sz w:val="28"/>
          <w:szCs w:val="28"/>
        </w:rPr>
        <w:t xml:space="preserve"> = Дебиторская задолженность / Выручка * 100%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Дебиторская задолженность = Выручка * </w:t>
      </w:r>
      <w:r w:rsidRPr="003460AB">
        <w:rPr>
          <w:sz w:val="28"/>
          <w:szCs w:val="28"/>
        </w:rPr>
        <w:t>Доля дебиторской задолженности в  выручке от реализации</w:t>
      </w:r>
      <w:r>
        <w:rPr>
          <w:sz w:val="28"/>
          <w:szCs w:val="28"/>
        </w:rPr>
        <w:t xml:space="preserve"> / 100% = 22 * 10 / 100 = 2,2 млн. руб.</w:t>
      </w:r>
    </w:p>
    <w:p w:rsidR="00B13BD4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Определим величину основных средств.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 w:rsidRPr="003460AB">
        <w:rPr>
          <w:sz w:val="28"/>
          <w:szCs w:val="28"/>
        </w:rPr>
        <w:lastRenderedPageBreak/>
        <w:t>Отношение основных сре</w:t>
      </w:r>
      <w:proofErr w:type="gramStart"/>
      <w:r w:rsidRPr="003460AB">
        <w:rPr>
          <w:sz w:val="28"/>
          <w:szCs w:val="28"/>
        </w:rPr>
        <w:t>дств к с</w:t>
      </w:r>
      <w:proofErr w:type="gramEnd"/>
      <w:r w:rsidRPr="003460AB">
        <w:rPr>
          <w:sz w:val="28"/>
          <w:szCs w:val="28"/>
        </w:rPr>
        <w:t>обственному капиталу</w:t>
      </w:r>
      <w:r>
        <w:rPr>
          <w:sz w:val="28"/>
          <w:szCs w:val="28"/>
        </w:rPr>
        <w:t xml:space="preserve"> = Основные средства / Собственный капитал * 100%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Отсюда: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средства = Собственный капитал * </w:t>
      </w:r>
      <w:r w:rsidRPr="003460AB">
        <w:rPr>
          <w:sz w:val="28"/>
          <w:szCs w:val="28"/>
        </w:rPr>
        <w:t>Отношение основных сре</w:t>
      </w:r>
      <w:proofErr w:type="gramStart"/>
      <w:r w:rsidRPr="003460AB">
        <w:rPr>
          <w:sz w:val="28"/>
          <w:szCs w:val="28"/>
        </w:rPr>
        <w:t>дств к с</w:t>
      </w:r>
      <w:proofErr w:type="gramEnd"/>
      <w:r w:rsidRPr="003460AB">
        <w:rPr>
          <w:sz w:val="28"/>
          <w:szCs w:val="28"/>
        </w:rPr>
        <w:t>обственному капиталу</w:t>
      </w:r>
      <w:r>
        <w:rPr>
          <w:sz w:val="28"/>
          <w:szCs w:val="28"/>
        </w:rPr>
        <w:t xml:space="preserve"> / 100 = 4,4 * 60 / 100 = 2,64 млн. руб.</w:t>
      </w:r>
    </w:p>
    <w:p w:rsidR="002D364E" w:rsidRDefault="002D364E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Определим величину </w:t>
      </w:r>
      <w:r w:rsidR="00F345FD">
        <w:rPr>
          <w:sz w:val="28"/>
          <w:szCs w:val="28"/>
        </w:rPr>
        <w:t>долгосрочных обязательств.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рычаг = Обязательства / Собственный капитал * 100%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Отсюда: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= Собственный капитал * Финансовый рычаг / 100 = 4,4 * 85 / 100 = 3,74 млн. руб.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Т.к. обязательства предприятия включают в себя долгосрочные и краткосрочные обязательства, определим величину долгосрочных обязательств: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= 3,74 – 2,2 = 1,54 млн. руб.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проведенных расчетов составим прогнозный баланс предприятия.</w:t>
      </w:r>
    </w:p>
    <w:p w:rsidR="00F345FD" w:rsidRDefault="00F345FD" w:rsidP="00043C70">
      <w:pPr>
        <w:widowControl w:val="0"/>
        <w:ind w:firstLine="567"/>
        <w:jc w:val="both"/>
        <w:rPr>
          <w:sz w:val="28"/>
          <w:szCs w:val="28"/>
        </w:rPr>
      </w:pPr>
    </w:p>
    <w:p w:rsidR="00B13BD4" w:rsidRDefault="002D364E" w:rsidP="002D364E">
      <w:pPr>
        <w:widowControl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Бухгалтерский баланс</w:t>
      </w:r>
    </w:p>
    <w:tbl>
      <w:tblPr>
        <w:tblStyle w:val="a5"/>
        <w:tblW w:w="0" w:type="auto"/>
        <w:tblLook w:val="04A0"/>
      </w:tblPr>
      <w:tblGrid>
        <w:gridCol w:w="3369"/>
        <w:gridCol w:w="1416"/>
        <w:gridCol w:w="3403"/>
        <w:gridCol w:w="1383"/>
      </w:tblGrid>
      <w:tr w:rsidR="002D364E" w:rsidTr="002D364E">
        <w:tc>
          <w:tcPr>
            <w:tcW w:w="3369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</w:t>
            </w:r>
          </w:p>
        </w:tc>
        <w:tc>
          <w:tcPr>
            <w:tcW w:w="1416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млн. руб.</w:t>
            </w:r>
          </w:p>
        </w:tc>
        <w:tc>
          <w:tcPr>
            <w:tcW w:w="3403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</w:t>
            </w:r>
          </w:p>
        </w:tc>
        <w:tc>
          <w:tcPr>
            <w:tcW w:w="1383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млн. руб.</w:t>
            </w:r>
          </w:p>
        </w:tc>
      </w:tr>
      <w:tr w:rsidR="002D364E" w:rsidTr="00F345FD">
        <w:tc>
          <w:tcPr>
            <w:tcW w:w="3369" w:type="dxa"/>
            <w:vAlign w:val="center"/>
          </w:tcPr>
          <w:p w:rsidR="002D364E" w:rsidRDefault="002D364E" w:rsidP="00F345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1416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3403" w:type="dxa"/>
          </w:tcPr>
          <w:p w:rsidR="002D364E" w:rsidRDefault="002D364E" w:rsidP="002D36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Собственный капитал</w:t>
            </w:r>
          </w:p>
        </w:tc>
        <w:tc>
          <w:tcPr>
            <w:tcW w:w="1383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2D364E" w:rsidTr="00F345FD">
        <w:tc>
          <w:tcPr>
            <w:tcW w:w="3369" w:type="dxa"/>
            <w:vAlign w:val="center"/>
          </w:tcPr>
          <w:p w:rsidR="002D364E" w:rsidRDefault="002D364E" w:rsidP="00F345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Оборотные активы</w:t>
            </w:r>
          </w:p>
        </w:tc>
        <w:tc>
          <w:tcPr>
            <w:tcW w:w="1416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403" w:type="dxa"/>
          </w:tcPr>
          <w:p w:rsidR="002D364E" w:rsidRDefault="00F345FD" w:rsidP="00043C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обязательства</w:t>
            </w:r>
          </w:p>
        </w:tc>
        <w:tc>
          <w:tcPr>
            <w:tcW w:w="1383" w:type="dxa"/>
            <w:vAlign w:val="center"/>
          </w:tcPr>
          <w:p w:rsidR="002D364E" w:rsidRDefault="00F345FD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</w:t>
            </w:r>
          </w:p>
        </w:tc>
      </w:tr>
      <w:tr w:rsidR="002D364E" w:rsidTr="00F345FD">
        <w:tc>
          <w:tcPr>
            <w:tcW w:w="3369" w:type="dxa"/>
            <w:vAlign w:val="center"/>
          </w:tcPr>
          <w:p w:rsidR="002D364E" w:rsidRDefault="00F345FD" w:rsidP="00F345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2D364E">
              <w:rPr>
                <w:sz w:val="28"/>
                <w:szCs w:val="28"/>
              </w:rPr>
              <w:t xml:space="preserve">апасы </w:t>
            </w:r>
          </w:p>
        </w:tc>
        <w:tc>
          <w:tcPr>
            <w:tcW w:w="1416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3403" w:type="dxa"/>
          </w:tcPr>
          <w:p w:rsidR="002D364E" w:rsidRDefault="002D364E" w:rsidP="00043C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Краткосрочные обязательства</w:t>
            </w:r>
          </w:p>
        </w:tc>
        <w:tc>
          <w:tcPr>
            <w:tcW w:w="1383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2D364E" w:rsidTr="00F345FD">
        <w:tc>
          <w:tcPr>
            <w:tcW w:w="3369" w:type="dxa"/>
            <w:vAlign w:val="center"/>
          </w:tcPr>
          <w:p w:rsidR="002D364E" w:rsidRDefault="00F345FD" w:rsidP="00F345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="002D364E">
              <w:rPr>
                <w:sz w:val="28"/>
                <w:szCs w:val="28"/>
              </w:rPr>
              <w:t>ебиторская задолженность</w:t>
            </w:r>
          </w:p>
        </w:tc>
        <w:tc>
          <w:tcPr>
            <w:tcW w:w="1416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3403" w:type="dxa"/>
          </w:tcPr>
          <w:p w:rsidR="002D364E" w:rsidRDefault="002D364E" w:rsidP="00043C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2D364E" w:rsidRDefault="002D364E" w:rsidP="002D364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345FD" w:rsidTr="002D364E">
        <w:tc>
          <w:tcPr>
            <w:tcW w:w="3369" w:type="dxa"/>
          </w:tcPr>
          <w:p w:rsidR="00F345FD" w:rsidRDefault="00F345FD" w:rsidP="00043C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1416" w:type="dxa"/>
            <w:vAlign w:val="center"/>
          </w:tcPr>
          <w:p w:rsidR="00F345FD" w:rsidRDefault="00F345FD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8,14</w:t>
            </w:r>
          </w:p>
        </w:tc>
        <w:tc>
          <w:tcPr>
            <w:tcW w:w="3403" w:type="dxa"/>
          </w:tcPr>
          <w:p w:rsidR="00F345FD" w:rsidRDefault="00F345FD" w:rsidP="00043C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</w:t>
            </w:r>
          </w:p>
        </w:tc>
        <w:tc>
          <w:tcPr>
            <w:tcW w:w="1383" w:type="dxa"/>
            <w:vAlign w:val="center"/>
          </w:tcPr>
          <w:p w:rsidR="00F345FD" w:rsidRDefault="00F345FD" w:rsidP="002D36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8,14</w:t>
            </w:r>
          </w:p>
        </w:tc>
      </w:tr>
    </w:tbl>
    <w:p w:rsidR="00B13BD4" w:rsidRDefault="00B13BD4" w:rsidP="00043C70">
      <w:pPr>
        <w:widowControl w:val="0"/>
        <w:ind w:firstLine="567"/>
        <w:jc w:val="both"/>
        <w:rPr>
          <w:sz w:val="28"/>
          <w:szCs w:val="28"/>
        </w:rPr>
      </w:pPr>
    </w:p>
    <w:p w:rsidR="00B13BD4" w:rsidRDefault="00B13BD4" w:rsidP="00043C70">
      <w:pPr>
        <w:widowControl w:val="0"/>
        <w:ind w:firstLine="567"/>
        <w:jc w:val="both"/>
        <w:rPr>
          <w:sz w:val="28"/>
          <w:szCs w:val="28"/>
        </w:rPr>
      </w:pPr>
    </w:p>
    <w:p w:rsidR="00B13BD4" w:rsidRDefault="00043C70" w:rsidP="00B13BD4">
      <w:pPr>
        <w:pStyle w:val="a3"/>
        <w:widowControl w:val="0"/>
        <w:shd w:val="clear" w:color="auto" w:fill="FFFFFF"/>
        <w:adjustRightInd w:val="0"/>
        <w:ind w:left="0" w:firstLine="567"/>
        <w:jc w:val="center"/>
        <w:rPr>
          <w:b/>
          <w:sz w:val="28"/>
          <w:szCs w:val="28"/>
        </w:rPr>
      </w:pPr>
      <w:r w:rsidRPr="00B13BD4">
        <w:rPr>
          <w:b/>
          <w:sz w:val="28"/>
          <w:szCs w:val="28"/>
        </w:rPr>
        <w:t>Задача 2</w:t>
      </w:r>
    </w:p>
    <w:p w:rsidR="00B13BD4" w:rsidRDefault="00B13BD4" w:rsidP="00043C70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b/>
          <w:sz w:val="28"/>
          <w:szCs w:val="28"/>
        </w:rPr>
      </w:pPr>
    </w:p>
    <w:p w:rsidR="00043C70" w:rsidRPr="003460AB" w:rsidRDefault="00043C70" w:rsidP="00043C70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3460AB">
        <w:rPr>
          <w:bCs/>
          <w:iCs/>
          <w:sz w:val="28"/>
          <w:szCs w:val="28"/>
        </w:rPr>
        <w:t>С</w:t>
      </w:r>
      <w:r w:rsidRPr="003460AB">
        <w:rPr>
          <w:sz w:val="28"/>
          <w:szCs w:val="28"/>
        </w:rPr>
        <w:t xml:space="preserve">оставить ведомость непогашенных остатков дебиторской задолженности, определить величину ежемесячных поступлений денежных средств за шесть месяцев. Сделать выводы. </w:t>
      </w:r>
    </w:p>
    <w:p w:rsidR="003460AB" w:rsidRDefault="00043C70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3460AB">
        <w:rPr>
          <w:sz w:val="28"/>
          <w:szCs w:val="28"/>
        </w:rPr>
        <w:t xml:space="preserve">Организация имеет стабильных партнеров. 30% </w:t>
      </w:r>
      <w:r w:rsidRPr="003460AB">
        <w:rPr>
          <w:color w:val="000000"/>
          <w:sz w:val="28"/>
          <w:szCs w:val="28"/>
        </w:rPr>
        <w:t xml:space="preserve">клиентов произведут оплату на 10-й день, 50% </w:t>
      </w:r>
      <w:r w:rsidRPr="003460AB">
        <w:rPr>
          <w:sz w:val="28"/>
          <w:szCs w:val="28"/>
        </w:rPr>
        <w:t>–</w:t>
      </w:r>
      <w:r w:rsidRPr="003460AB">
        <w:rPr>
          <w:color w:val="000000"/>
          <w:sz w:val="28"/>
          <w:szCs w:val="28"/>
        </w:rPr>
        <w:t xml:space="preserve"> на 40-й день, 20% </w:t>
      </w:r>
      <w:r w:rsidRPr="003460AB">
        <w:rPr>
          <w:sz w:val="28"/>
          <w:szCs w:val="28"/>
        </w:rPr>
        <w:t>–</w:t>
      </w:r>
      <w:r w:rsidRPr="003460AB">
        <w:rPr>
          <w:color w:val="000000"/>
          <w:sz w:val="28"/>
          <w:szCs w:val="28"/>
        </w:rPr>
        <w:t xml:space="preserve"> на 70-й день. </w:t>
      </w:r>
      <w:proofErr w:type="gramStart"/>
      <w:r w:rsidRPr="003460AB">
        <w:rPr>
          <w:sz w:val="28"/>
          <w:szCs w:val="28"/>
        </w:rPr>
        <w:t xml:space="preserve">Выручка от реализации в январе – 10 000 тыс. руб., в феврале – 20 000 тыс. руб.,  в марте – 30 000 тыс. руб., в апреле – 30 000 тыс. руб.,  в мае – 20 000 тыс. руб., в июне – 10 000 тыс. руб.  </w:t>
      </w:r>
      <w:proofErr w:type="gramEnd"/>
    </w:p>
    <w:p w:rsidR="003460AB" w:rsidRDefault="003460AB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</w:p>
    <w:p w:rsidR="003460AB" w:rsidRPr="00B13BD4" w:rsidRDefault="00B13BD4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b/>
          <w:i/>
          <w:sz w:val="28"/>
          <w:szCs w:val="28"/>
        </w:rPr>
      </w:pPr>
      <w:r w:rsidRPr="00B13BD4">
        <w:rPr>
          <w:b/>
          <w:i/>
          <w:sz w:val="28"/>
          <w:szCs w:val="28"/>
        </w:rPr>
        <w:t>Решение:</w:t>
      </w:r>
    </w:p>
    <w:p w:rsidR="003460AB" w:rsidRDefault="003460AB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460AB">
        <w:rPr>
          <w:color w:val="000000"/>
          <w:sz w:val="28"/>
          <w:szCs w:val="28"/>
        </w:rPr>
        <w:t xml:space="preserve">Составим ведомость непогашенных остатков </w:t>
      </w:r>
      <w:proofErr w:type="gramStart"/>
      <w:r w:rsidRPr="003460AB">
        <w:rPr>
          <w:color w:val="000000"/>
          <w:sz w:val="28"/>
          <w:szCs w:val="28"/>
        </w:rPr>
        <w:t>дебиторской</w:t>
      </w:r>
      <w:proofErr w:type="gramEnd"/>
      <w:r w:rsidRPr="003460AB">
        <w:rPr>
          <w:color w:val="000000"/>
          <w:sz w:val="28"/>
          <w:szCs w:val="28"/>
        </w:rPr>
        <w:t xml:space="preserve"> задолженности и поступления де</w:t>
      </w:r>
      <w:r>
        <w:rPr>
          <w:color w:val="000000"/>
          <w:sz w:val="28"/>
          <w:szCs w:val="28"/>
        </w:rPr>
        <w:t>нежных средств с января по июнь.</w:t>
      </w:r>
      <w:r w:rsidR="00B13BD4">
        <w:rPr>
          <w:color w:val="000000"/>
          <w:sz w:val="28"/>
          <w:szCs w:val="28"/>
        </w:rPr>
        <w:t xml:space="preserve"> </w:t>
      </w:r>
    </w:p>
    <w:p w:rsidR="00F345FD" w:rsidRDefault="00F345FD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color w:val="000000"/>
          <w:sz w:val="28"/>
          <w:szCs w:val="28"/>
        </w:rPr>
        <w:sectPr w:rsidR="00F345FD" w:rsidSect="00620C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60AB" w:rsidRDefault="003460AB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color w:val="000000"/>
          <w:sz w:val="28"/>
          <w:szCs w:val="28"/>
        </w:rPr>
      </w:pPr>
    </w:p>
    <w:p w:rsidR="003460AB" w:rsidRDefault="003460AB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460AB">
        <w:rPr>
          <w:color w:val="000000"/>
          <w:sz w:val="28"/>
          <w:szCs w:val="28"/>
        </w:rPr>
        <w:t xml:space="preserve">Ведомость непогашенных долгов </w:t>
      </w:r>
    </w:p>
    <w:p w:rsidR="003460AB" w:rsidRPr="003460AB" w:rsidRDefault="003460AB" w:rsidP="003460AB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1235"/>
        <w:gridCol w:w="1649"/>
        <w:gridCol w:w="866"/>
        <w:gridCol w:w="866"/>
        <w:gridCol w:w="866"/>
        <w:gridCol w:w="866"/>
        <w:gridCol w:w="866"/>
        <w:gridCol w:w="736"/>
        <w:gridCol w:w="996"/>
        <w:gridCol w:w="736"/>
        <w:gridCol w:w="866"/>
        <w:gridCol w:w="866"/>
        <w:gridCol w:w="866"/>
        <w:gridCol w:w="866"/>
        <w:gridCol w:w="736"/>
        <w:gridCol w:w="904"/>
      </w:tblGrid>
      <w:tr w:rsidR="003460AB" w:rsidRPr="003460AB" w:rsidTr="003460AB">
        <w:tc>
          <w:tcPr>
            <w:tcW w:w="444" w:type="pct"/>
            <w:vMerge w:val="restar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Месяц</w:t>
            </w:r>
          </w:p>
        </w:tc>
        <w:tc>
          <w:tcPr>
            <w:tcW w:w="592" w:type="pct"/>
            <w:vMerge w:val="restar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Выручка от реализации, тыс</w:t>
            </w:r>
            <w:proofErr w:type="gramStart"/>
            <w:r w:rsidRPr="003460AB">
              <w:rPr>
                <w:sz w:val="28"/>
                <w:szCs w:val="28"/>
              </w:rPr>
              <w:t>.р</w:t>
            </w:r>
            <w:proofErr w:type="gramEnd"/>
            <w:r w:rsidRPr="003460AB">
              <w:rPr>
                <w:sz w:val="28"/>
                <w:szCs w:val="28"/>
              </w:rPr>
              <w:t>уб.</w:t>
            </w:r>
          </w:p>
        </w:tc>
        <w:tc>
          <w:tcPr>
            <w:tcW w:w="1962" w:type="pct"/>
            <w:gridSpan w:val="7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 xml:space="preserve">Поступление </w:t>
            </w:r>
            <w:r>
              <w:rPr>
                <w:sz w:val="28"/>
                <w:szCs w:val="28"/>
              </w:rPr>
              <w:t>денежных средств</w:t>
            </w:r>
          </w:p>
        </w:tc>
        <w:tc>
          <w:tcPr>
            <w:tcW w:w="2002" w:type="pct"/>
            <w:gridSpan w:val="7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Остаток</w:t>
            </w:r>
            <w:r>
              <w:rPr>
                <w:sz w:val="28"/>
                <w:szCs w:val="28"/>
              </w:rPr>
              <w:t xml:space="preserve"> дебиторской задолженности</w:t>
            </w:r>
          </w:p>
        </w:tc>
      </w:tr>
      <w:tr w:rsidR="003460AB" w:rsidRPr="003460AB" w:rsidTr="00B13BD4">
        <w:tc>
          <w:tcPr>
            <w:tcW w:w="444" w:type="pct"/>
            <w:vMerge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4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5</w:t>
            </w:r>
          </w:p>
        </w:tc>
        <w:tc>
          <w:tcPr>
            <w:tcW w:w="17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6</w:t>
            </w:r>
          </w:p>
        </w:tc>
        <w:tc>
          <w:tcPr>
            <w:tcW w:w="644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итого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4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5</w:t>
            </w:r>
          </w:p>
        </w:tc>
        <w:tc>
          <w:tcPr>
            <w:tcW w:w="228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6</w:t>
            </w:r>
          </w:p>
        </w:tc>
        <w:tc>
          <w:tcPr>
            <w:tcW w:w="634" w:type="pct"/>
            <w:vAlign w:val="center"/>
            <w:hideMark/>
          </w:tcPr>
          <w:p w:rsidR="003460AB" w:rsidRPr="003460AB" w:rsidRDefault="003460AB" w:rsidP="003460AB">
            <w:pPr>
              <w:autoSpaceDE/>
              <w:autoSpaceDN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итого</w:t>
            </w:r>
          </w:p>
        </w:tc>
      </w:tr>
      <w:tr w:rsidR="00B13BD4" w:rsidRPr="003460AB" w:rsidTr="00B13BD4">
        <w:trPr>
          <w:trHeight w:val="75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Январь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3000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140</w:t>
            </w:r>
          </w:p>
        </w:tc>
      </w:tr>
      <w:tr w:rsidR="00B13BD4" w:rsidRPr="003460AB" w:rsidTr="00B13BD4">
        <w:trPr>
          <w:trHeight w:val="75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Февраль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20000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5000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11000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14000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16000</w:t>
            </w:r>
          </w:p>
        </w:tc>
      </w:tr>
      <w:tr w:rsidR="00B13BD4" w:rsidRPr="003460AB" w:rsidTr="00B13BD4">
        <w:trPr>
          <w:trHeight w:val="75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Март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30000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2000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9000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21000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21000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25000</w:t>
            </w:r>
          </w:p>
        </w:tc>
      </w:tr>
      <w:tr w:rsidR="00B13BD4" w:rsidRPr="003460AB" w:rsidTr="00B13BD4">
        <w:trPr>
          <w:trHeight w:val="75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Апрель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30000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15000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9000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28000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21000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27000</w:t>
            </w:r>
          </w:p>
        </w:tc>
      </w:tr>
      <w:tr w:rsidR="00B13BD4" w:rsidRPr="003460AB" w:rsidTr="00B13BD4">
        <w:trPr>
          <w:trHeight w:val="75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Май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20000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15000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27000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14000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20000</w:t>
            </w:r>
          </w:p>
        </w:tc>
      </w:tr>
      <w:tr w:rsidR="00B13BD4" w:rsidRPr="003460AB" w:rsidTr="00B13BD4">
        <w:trPr>
          <w:trHeight w:val="75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sz w:val="28"/>
                <w:szCs w:val="28"/>
              </w:rPr>
              <w:t>Июнь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14000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3000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23000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color w:val="000000"/>
                <w:sz w:val="26"/>
                <w:szCs w:val="26"/>
              </w:rPr>
            </w:pPr>
            <w:r w:rsidRPr="00B13BD4">
              <w:rPr>
                <w:color w:val="000000"/>
                <w:sz w:val="26"/>
                <w:szCs w:val="26"/>
              </w:rPr>
              <w:t>7000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7000</w:t>
            </w:r>
          </w:p>
        </w:tc>
      </w:tr>
      <w:tr w:rsidR="00B13BD4" w:rsidRPr="003460AB" w:rsidTr="00B13BD4">
        <w:trPr>
          <w:trHeight w:val="60"/>
        </w:trPr>
        <w:tc>
          <w:tcPr>
            <w:tcW w:w="444" w:type="pct"/>
            <w:vAlign w:val="center"/>
            <w:hideMark/>
          </w:tcPr>
          <w:p w:rsidR="003460AB" w:rsidRPr="003460AB" w:rsidRDefault="00B13BD4" w:rsidP="003460AB">
            <w:pPr>
              <w:autoSpaceDE/>
              <w:autoSpaceDN/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</w:rPr>
            </w:pPr>
            <w:r w:rsidRPr="003460AB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92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120000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30000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30000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20000</w:t>
            </w:r>
          </w:p>
        </w:tc>
        <w:tc>
          <w:tcPr>
            <w:tcW w:w="17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3000</w:t>
            </w:r>
          </w:p>
        </w:tc>
        <w:tc>
          <w:tcPr>
            <w:tcW w:w="64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113000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2140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18000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27000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27000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14000</w:t>
            </w:r>
          </w:p>
        </w:tc>
        <w:tc>
          <w:tcPr>
            <w:tcW w:w="228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7000</w:t>
            </w:r>
          </w:p>
        </w:tc>
        <w:tc>
          <w:tcPr>
            <w:tcW w:w="634" w:type="pct"/>
            <w:vAlign w:val="bottom"/>
            <w:hideMark/>
          </w:tcPr>
          <w:p w:rsidR="00B13BD4" w:rsidRPr="00B13BD4" w:rsidRDefault="00B13BD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13BD4">
              <w:rPr>
                <w:b/>
                <w:bCs/>
                <w:color w:val="000000"/>
                <w:sz w:val="26"/>
                <w:szCs w:val="26"/>
              </w:rPr>
              <w:t>95140</w:t>
            </w:r>
          </w:p>
        </w:tc>
      </w:tr>
    </w:tbl>
    <w:p w:rsidR="003460AB" w:rsidRDefault="003460AB" w:rsidP="00F345FD">
      <w:pPr>
        <w:shd w:val="clear" w:color="auto" w:fill="FFFFFF"/>
        <w:autoSpaceDE/>
        <w:autoSpaceDN/>
        <w:spacing w:line="360" w:lineRule="auto"/>
        <w:rPr>
          <w:color w:val="000000"/>
          <w:sz w:val="28"/>
          <w:szCs w:val="28"/>
          <w:u w:val="single"/>
        </w:rPr>
        <w:sectPr w:rsidR="003460AB" w:rsidSect="003460A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460AB" w:rsidRPr="003460AB" w:rsidRDefault="003460AB" w:rsidP="00B13BD4">
      <w:pPr>
        <w:spacing w:line="360" w:lineRule="auto"/>
        <w:rPr>
          <w:sz w:val="28"/>
          <w:szCs w:val="28"/>
        </w:rPr>
      </w:pPr>
    </w:p>
    <w:sectPr w:rsidR="003460AB" w:rsidRPr="003460AB" w:rsidSect="0062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D076B"/>
    <w:multiLevelType w:val="hybridMultilevel"/>
    <w:tmpl w:val="87380816"/>
    <w:lvl w:ilvl="0" w:tplc="3BE659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43C70"/>
    <w:rsid w:val="00043C70"/>
    <w:rsid w:val="0005010B"/>
    <w:rsid w:val="0015586E"/>
    <w:rsid w:val="00162FAC"/>
    <w:rsid w:val="002D364E"/>
    <w:rsid w:val="003460AB"/>
    <w:rsid w:val="00393DF1"/>
    <w:rsid w:val="00620C61"/>
    <w:rsid w:val="00B13BD4"/>
    <w:rsid w:val="00F0119D"/>
    <w:rsid w:val="00F3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70"/>
    <w:pPr>
      <w:ind w:left="720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3460A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34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ПЕА</dc:creator>
  <cp:lastModifiedBy>ПК</cp:lastModifiedBy>
  <cp:revision>3</cp:revision>
  <dcterms:created xsi:type="dcterms:W3CDTF">2020-03-25T17:15:00Z</dcterms:created>
  <dcterms:modified xsi:type="dcterms:W3CDTF">2020-03-25T17:35:00Z</dcterms:modified>
</cp:coreProperties>
</file>